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44C" w:rsidRPr="001F5E3E" w:rsidRDefault="004F24ED" w:rsidP="0011122A">
      <w:pPr>
        <w:pStyle w:val="ListParagraph"/>
        <w:ind w:left="0"/>
        <w:jc w:val="both"/>
        <w:rPr>
          <w:b/>
          <w:sz w:val="28"/>
          <w:szCs w:val="28"/>
        </w:rPr>
      </w:pPr>
      <w:r w:rsidRPr="001F5E3E">
        <w:rPr>
          <w:b/>
          <w:sz w:val="28"/>
          <w:szCs w:val="28"/>
          <w:u w:val="single"/>
        </w:rPr>
        <w:t>Block</w:t>
      </w:r>
      <w:r w:rsidR="00E6444C" w:rsidRPr="001F5E3E">
        <w:rPr>
          <w:b/>
          <w:sz w:val="28"/>
          <w:szCs w:val="28"/>
          <w:u w:val="single"/>
        </w:rPr>
        <w:t xml:space="preserve"> Health Action Plan Forma</w:t>
      </w:r>
      <w:r w:rsidR="00966C1B" w:rsidRPr="001F5E3E">
        <w:rPr>
          <w:b/>
          <w:sz w:val="28"/>
          <w:szCs w:val="28"/>
          <w:u w:val="single"/>
        </w:rPr>
        <w:t>t/Framework</w:t>
      </w:r>
    </w:p>
    <w:p w:rsidR="00E6444C" w:rsidRPr="001F5E3E" w:rsidRDefault="00E6444C" w:rsidP="0011122A">
      <w:pPr>
        <w:pStyle w:val="ListParagraph"/>
        <w:ind w:left="0"/>
        <w:jc w:val="both"/>
        <w:rPr>
          <w:b/>
          <w:sz w:val="24"/>
          <w:szCs w:val="24"/>
        </w:rPr>
      </w:pPr>
    </w:p>
    <w:p w:rsidR="00E6444C" w:rsidRPr="001F5E3E" w:rsidRDefault="00530EB2" w:rsidP="0011122A">
      <w:pPr>
        <w:pStyle w:val="ListParagraph"/>
        <w:numPr>
          <w:ilvl w:val="0"/>
          <w:numId w:val="1"/>
        </w:numPr>
        <w:spacing w:after="0" w:line="360" w:lineRule="auto"/>
        <w:jc w:val="both"/>
        <w:rPr>
          <w:b/>
          <w:sz w:val="24"/>
          <w:szCs w:val="24"/>
        </w:rPr>
      </w:pPr>
      <w:r w:rsidRPr="001F5E3E">
        <w:rPr>
          <w:b/>
          <w:sz w:val="24"/>
          <w:szCs w:val="24"/>
        </w:rPr>
        <w:t xml:space="preserve">Name of the </w:t>
      </w:r>
      <w:r w:rsidR="004F24ED" w:rsidRPr="001F5E3E">
        <w:rPr>
          <w:b/>
          <w:sz w:val="24"/>
          <w:szCs w:val="24"/>
        </w:rPr>
        <w:t>Block</w:t>
      </w:r>
      <w:r w:rsidRPr="001F5E3E">
        <w:rPr>
          <w:b/>
          <w:sz w:val="24"/>
          <w:szCs w:val="24"/>
        </w:rPr>
        <w:t>/Villages</w:t>
      </w:r>
      <w:r w:rsidR="00E6444C" w:rsidRPr="001F5E3E">
        <w:rPr>
          <w:b/>
          <w:sz w:val="24"/>
          <w:szCs w:val="24"/>
        </w:rPr>
        <w:t xml:space="preserve">: </w:t>
      </w:r>
      <w:r w:rsidR="00462B5F">
        <w:rPr>
          <w:b/>
          <w:sz w:val="24"/>
          <w:szCs w:val="24"/>
        </w:rPr>
        <w:t>Jalukie</w:t>
      </w:r>
    </w:p>
    <w:p w:rsidR="00E6444C" w:rsidRPr="001F5E3E" w:rsidRDefault="00E6444C" w:rsidP="0011122A">
      <w:pPr>
        <w:pStyle w:val="ListParagraph"/>
        <w:numPr>
          <w:ilvl w:val="0"/>
          <w:numId w:val="1"/>
        </w:numPr>
        <w:spacing w:before="240" w:after="0" w:line="360" w:lineRule="auto"/>
        <w:jc w:val="both"/>
        <w:rPr>
          <w:b/>
          <w:sz w:val="24"/>
          <w:szCs w:val="24"/>
        </w:rPr>
      </w:pPr>
      <w:r w:rsidRPr="001F5E3E">
        <w:rPr>
          <w:b/>
          <w:sz w:val="24"/>
          <w:szCs w:val="24"/>
        </w:rPr>
        <w:t>Geographical Location</w:t>
      </w:r>
      <w:r w:rsidR="007570B2">
        <w:rPr>
          <w:b/>
          <w:sz w:val="24"/>
          <w:szCs w:val="24"/>
        </w:rPr>
        <w:t xml:space="preserve"> (</w:t>
      </w:r>
      <w:r w:rsidR="004E199A" w:rsidRPr="001F5E3E">
        <w:rPr>
          <w:b/>
          <w:sz w:val="24"/>
          <w:szCs w:val="24"/>
        </w:rPr>
        <w:t>District</w:t>
      </w:r>
      <w:r w:rsidR="004320C4" w:rsidRPr="001F5E3E">
        <w:rPr>
          <w:b/>
          <w:sz w:val="24"/>
          <w:szCs w:val="24"/>
        </w:rPr>
        <w:t>)</w:t>
      </w:r>
      <w:r w:rsidRPr="001F5E3E">
        <w:rPr>
          <w:sz w:val="24"/>
          <w:szCs w:val="24"/>
        </w:rPr>
        <w:t xml:space="preserve">: </w:t>
      </w:r>
      <w:r w:rsidR="00462B5F">
        <w:rPr>
          <w:sz w:val="24"/>
          <w:szCs w:val="24"/>
        </w:rPr>
        <w:t>Peren</w:t>
      </w:r>
    </w:p>
    <w:p w:rsidR="00E6444C" w:rsidRPr="001F5E3E" w:rsidRDefault="00026FC1" w:rsidP="0011122A">
      <w:pPr>
        <w:pStyle w:val="ListParagraph"/>
        <w:numPr>
          <w:ilvl w:val="0"/>
          <w:numId w:val="1"/>
        </w:numPr>
        <w:spacing w:before="240" w:after="0" w:line="360" w:lineRule="auto"/>
        <w:jc w:val="both"/>
        <w:rPr>
          <w:sz w:val="24"/>
          <w:szCs w:val="24"/>
        </w:rPr>
      </w:pPr>
      <w:r w:rsidRPr="001F5E3E">
        <w:rPr>
          <w:b/>
          <w:sz w:val="24"/>
          <w:szCs w:val="24"/>
        </w:rPr>
        <w:t xml:space="preserve">Total </w:t>
      </w:r>
      <w:r w:rsidR="00E6444C" w:rsidRPr="001F5E3E">
        <w:rPr>
          <w:b/>
          <w:sz w:val="24"/>
          <w:szCs w:val="24"/>
        </w:rPr>
        <w:t>Population</w:t>
      </w:r>
      <w:r w:rsidRPr="001F5E3E">
        <w:rPr>
          <w:b/>
          <w:sz w:val="24"/>
          <w:szCs w:val="24"/>
        </w:rPr>
        <w:t xml:space="preserve"> of the Block</w:t>
      </w:r>
      <w:r w:rsidR="00E6444C" w:rsidRPr="001F5E3E">
        <w:rPr>
          <w:b/>
          <w:sz w:val="24"/>
          <w:szCs w:val="24"/>
        </w:rPr>
        <w:t>:</w:t>
      </w:r>
      <w:r w:rsidR="00E6444C" w:rsidRPr="001F5E3E">
        <w:rPr>
          <w:sz w:val="24"/>
          <w:szCs w:val="24"/>
        </w:rPr>
        <w:t xml:space="preserve"> </w:t>
      </w:r>
      <w:r w:rsidR="0077551E">
        <w:rPr>
          <w:sz w:val="24"/>
          <w:szCs w:val="24"/>
        </w:rPr>
        <w:t>36709</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Road connectivity</w:t>
      </w:r>
      <w:r w:rsidR="004F24ED" w:rsidRPr="001F5E3E">
        <w:rPr>
          <w:b/>
          <w:sz w:val="24"/>
          <w:szCs w:val="24"/>
        </w:rPr>
        <w:t xml:space="preserve"> &amp; Transport</w:t>
      </w:r>
      <w:r w:rsidR="00026FC1" w:rsidRPr="001F5E3E">
        <w:rPr>
          <w:b/>
          <w:sz w:val="24"/>
          <w:szCs w:val="24"/>
        </w:rPr>
        <w:t>/ref</w:t>
      </w:r>
      <w:r w:rsidR="00530EB2" w:rsidRPr="001F5E3E">
        <w:rPr>
          <w:b/>
          <w:sz w:val="24"/>
          <w:szCs w:val="24"/>
        </w:rPr>
        <w:t>e</w:t>
      </w:r>
      <w:r w:rsidR="00026FC1" w:rsidRPr="001F5E3E">
        <w:rPr>
          <w:b/>
          <w:sz w:val="24"/>
          <w:szCs w:val="24"/>
        </w:rPr>
        <w:t>r</w:t>
      </w:r>
      <w:r w:rsidR="00530EB2" w:rsidRPr="001F5E3E">
        <w:rPr>
          <w:b/>
          <w:sz w:val="24"/>
          <w:szCs w:val="24"/>
        </w:rPr>
        <w:t>ral</w:t>
      </w:r>
      <w:r w:rsidR="004F24ED" w:rsidRPr="001F5E3E">
        <w:rPr>
          <w:b/>
          <w:sz w:val="24"/>
          <w:szCs w:val="24"/>
        </w:rPr>
        <w:t xml:space="preserve"> systems</w:t>
      </w:r>
      <w:r w:rsidRPr="001F5E3E">
        <w:rPr>
          <w:b/>
          <w:sz w:val="24"/>
          <w:szCs w:val="24"/>
        </w:rPr>
        <w:t>:</w:t>
      </w:r>
      <w:r w:rsidRPr="001F5E3E">
        <w:rPr>
          <w:sz w:val="24"/>
          <w:szCs w:val="24"/>
        </w:rPr>
        <w:t xml:space="preserve"> </w:t>
      </w:r>
      <w:r w:rsidR="0077551E">
        <w:rPr>
          <w:sz w:val="24"/>
          <w:szCs w:val="24"/>
        </w:rPr>
        <w:t>Yes</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No</w:t>
      </w:r>
      <w:r w:rsidR="00903290" w:rsidRPr="001F5E3E">
        <w:rPr>
          <w:b/>
          <w:sz w:val="24"/>
          <w:szCs w:val="24"/>
        </w:rPr>
        <w:t xml:space="preserve">./Name of </w:t>
      </w:r>
      <w:r w:rsidRPr="001F5E3E">
        <w:rPr>
          <w:b/>
          <w:sz w:val="24"/>
          <w:szCs w:val="24"/>
        </w:rPr>
        <w:t xml:space="preserve"> Health Units</w:t>
      </w:r>
      <w:r w:rsidR="006507B6" w:rsidRPr="001F5E3E">
        <w:rPr>
          <w:b/>
          <w:sz w:val="24"/>
          <w:szCs w:val="24"/>
        </w:rPr>
        <w:t xml:space="preserve"> &amp; HR status</w:t>
      </w:r>
      <w:r w:rsidRPr="001F5E3E">
        <w:rPr>
          <w:b/>
          <w:sz w:val="24"/>
          <w:szCs w:val="24"/>
        </w:rPr>
        <w:t>:</w:t>
      </w:r>
      <w:r w:rsidR="00BA3E61">
        <w:rPr>
          <w:b/>
          <w:sz w:val="24"/>
          <w:szCs w:val="24"/>
        </w:rPr>
        <w:t xml:space="preserve"> 1 CHC, 2 PHC &amp; 7 SC</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Socio-economic status</w:t>
      </w:r>
      <w:r w:rsidR="00903290" w:rsidRPr="001F5E3E">
        <w:rPr>
          <w:b/>
          <w:sz w:val="24"/>
          <w:szCs w:val="24"/>
        </w:rPr>
        <w:t>/main Occupation</w:t>
      </w:r>
      <w:r w:rsidRPr="001F5E3E">
        <w:rPr>
          <w:b/>
          <w:sz w:val="24"/>
          <w:szCs w:val="24"/>
        </w:rPr>
        <w:t xml:space="preserve">: </w:t>
      </w:r>
      <w:r w:rsidR="0077551E">
        <w:rPr>
          <w:b/>
          <w:sz w:val="24"/>
          <w:szCs w:val="24"/>
        </w:rPr>
        <w:t>Farming</w:t>
      </w:r>
    </w:p>
    <w:p w:rsidR="00E6444C" w:rsidRPr="001F5E3E" w:rsidRDefault="00E6444C" w:rsidP="0011122A">
      <w:pPr>
        <w:pStyle w:val="ListParagraph"/>
        <w:numPr>
          <w:ilvl w:val="0"/>
          <w:numId w:val="1"/>
        </w:numPr>
        <w:spacing w:after="0" w:line="360" w:lineRule="auto"/>
        <w:jc w:val="both"/>
        <w:rPr>
          <w:sz w:val="24"/>
          <w:szCs w:val="24"/>
        </w:rPr>
      </w:pPr>
      <w:proofErr w:type="spellStart"/>
      <w:r w:rsidRPr="001F5E3E">
        <w:rPr>
          <w:b/>
          <w:sz w:val="24"/>
          <w:szCs w:val="24"/>
        </w:rPr>
        <w:t>Anganwadi</w:t>
      </w:r>
      <w:proofErr w:type="spellEnd"/>
      <w:r w:rsidR="004F24ED" w:rsidRPr="001F5E3E">
        <w:rPr>
          <w:b/>
          <w:sz w:val="24"/>
          <w:szCs w:val="24"/>
        </w:rPr>
        <w:t xml:space="preserve"> </w:t>
      </w:r>
      <w:proofErr w:type="spellStart"/>
      <w:r w:rsidR="004F24ED" w:rsidRPr="001F5E3E">
        <w:rPr>
          <w:b/>
          <w:sz w:val="24"/>
          <w:szCs w:val="24"/>
        </w:rPr>
        <w:t>Centres</w:t>
      </w:r>
      <w:proofErr w:type="spellEnd"/>
      <w:r w:rsidRPr="001F5E3E">
        <w:rPr>
          <w:b/>
          <w:sz w:val="24"/>
          <w:szCs w:val="24"/>
        </w:rPr>
        <w:t>:</w:t>
      </w:r>
      <w:r w:rsidR="00BA3E61">
        <w:rPr>
          <w:b/>
          <w:sz w:val="24"/>
          <w:szCs w:val="24"/>
        </w:rPr>
        <w:t xml:space="preserve"> 97</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Water Supply</w:t>
      </w:r>
      <w:r w:rsidRPr="001F5E3E">
        <w:rPr>
          <w:sz w:val="24"/>
          <w:szCs w:val="24"/>
        </w:rPr>
        <w:t>:</w:t>
      </w:r>
      <w:r w:rsidR="0077551E">
        <w:rPr>
          <w:sz w:val="24"/>
          <w:szCs w:val="24"/>
        </w:rPr>
        <w:t xml:space="preserve"> Partial</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Sanitation</w:t>
      </w:r>
      <w:r w:rsidR="00903290" w:rsidRPr="001F5E3E">
        <w:rPr>
          <w:b/>
          <w:sz w:val="24"/>
          <w:szCs w:val="24"/>
        </w:rPr>
        <w:t xml:space="preserve"> Status</w:t>
      </w:r>
      <w:r w:rsidRPr="001F5E3E">
        <w:rPr>
          <w:b/>
          <w:sz w:val="24"/>
          <w:szCs w:val="24"/>
        </w:rPr>
        <w:t>:</w:t>
      </w:r>
      <w:r w:rsidR="0077551E">
        <w:rPr>
          <w:b/>
          <w:sz w:val="24"/>
          <w:szCs w:val="24"/>
        </w:rPr>
        <w:t xml:space="preserve"> Partial</w:t>
      </w:r>
    </w:p>
    <w:p w:rsidR="00E6444C" w:rsidRPr="001F5E3E" w:rsidRDefault="00530EB2" w:rsidP="0011122A">
      <w:pPr>
        <w:pStyle w:val="ListParagraph"/>
        <w:numPr>
          <w:ilvl w:val="0"/>
          <w:numId w:val="1"/>
        </w:numPr>
        <w:spacing w:after="0" w:line="360" w:lineRule="auto"/>
        <w:contextualSpacing w:val="0"/>
        <w:jc w:val="both"/>
        <w:rPr>
          <w:sz w:val="24"/>
          <w:szCs w:val="24"/>
        </w:rPr>
      </w:pPr>
      <w:r w:rsidRPr="001F5E3E">
        <w:rPr>
          <w:b/>
          <w:sz w:val="24"/>
          <w:szCs w:val="24"/>
        </w:rPr>
        <w:t xml:space="preserve">No. of </w:t>
      </w:r>
      <w:r w:rsidR="00E6444C" w:rsidRPr="001F5E3E">
        <w:rPr>
          <w:b/>
          <w:sz w:val="24"/>
          <w:szCs w:val="24"/>
        </w:rPr>
        <w:t>Village Health Committee</w:t>
      </w:r>
      <w:r w:rsidRPr="001F5E3E">
        <w:rPr>
          <w:b/>
          <w:sz w:val="24"/>
          <w:szCs w:val="24"/>
        </w:rPr>
        <w:t>s</w:t>
      </w:r>
      <w:r w:rsidR="00903290" w:rsidRPr="001F5E3E">
        <w:rPr>
          <w:b/>
          <w:sz w:val="24"/>
          <w:szCs w:val="24"/>
        </w:rPr>
        <w:t>/VHSNC</w:t>
      </w:r>
      <w:r w:rsidRPr="001F5E3E">
        <w:rPr>
          <w:b/>
          <w:sz w:val="24"/>
          <w:szCs w:val="24"/>
        </w:rPr>
        <w:t>s</w:t>
      </w:r>
      <w:r w:rsidR="00E6444C" w:rsidRPr="001F5E3E">
        <w:rPr>
          <w:sz w:val="24"/>
          <w:szCs w:val="24"/>
        </w:rPr>
        <w:t>:</w:t>
      </w:r>
      <w:r w:rsidR="0077551E">
        <w:rPr>
          <w:sz w:val="24"/>
          <w:szCs w:val="24"/>
        </w:rPr>
        <w:t xml:space="preserve"> Yes</w:t>
      </w:r>
    </w:p>
    <w:p w:rsidR="00E6444C" w:rsidRPr="001F5E3E" w:rsidRDefault="00E6444C" w:rsidP="0011122A">
      <w:pPr>
        <w:pStyle w:val="ListParagraph"/>
        <w:numPr>
          <w:ilvl w:val="0"/>
          <w:numId w:val="1"/>
        </w:numPr>
        <w:spacing w:after="0" w:line="360" w:lineRule="auto"/>
        <w:contextualSpacing w:val="0"/>
        <w:jc w:val="both"/>
        <w:rPr>
          <w:b/>
          <w:sz w:val="24"/>
          <w:szCs w:val="24"/>
        </w:rPr>
      </w:pPr>
      <w:r w:rsidRPr="001F5E3E">
        <w:rPr>
          <w:b/>
          <w:sz w:val="24"/>
          <w:szCs w:val="24"/>
        </w:rPr>
        <w:t>SBI Account</w:t>
      </w:r>
      <w:r w:rsidR="00903290" w:rsidRPr="001F5E3E">
        <w:rPr>
          <w:b/>
          <w:sz w:val="24"/>
          <w:szCs w:val="24"/>
        </w:rPr>
        <w:t xml:space="preserve"> status</w:t>
      </w:r>
      <w:r w:rsidRPr="001F5E3E">
        <w:rPr>
          <w:sz w:val="24"/>
          <w:szCs w:val="24"/>
        </w:rPr>
        <w:t>:</w:t>
      </w:r>
      <w:r w:rsidR="0077551E">
        <w:rPr>
          <w:sz w:val="24"/>
          <w:szCs w:val="24"/>
        </w:rPr>
        <w:t xml:space="preserve"> Updated</w:t>
      </w:r>
    </w:p>
    <w:p w:rsidR="00E6444C" w:rsidRPr="001F5E3E" w:rsidRDefault="00E6444C" w:rsidP="0011122A">
      <w:pPr>
        <w:numPr>
          <w:ilvl w:val="0"/>
          <w:numId w:val="1"/>
        </w:numPr>
        <w:spacing w:after="0" w:line="360" w:lineRule="auto"/>
        <w:jc w:val="both"/>
        <w:rPr>
          <w:b/>
          <w:sz w:val="24"/>
          <w:szCs w:val="24"/>
        </w:rPr>
      </w:pPr>
      <w:r w:rsidRPr="001F5E3E">
        <w:rPr>
          <w:b/>
          <w:sz w:val="24"/>
          <w:szCs w:val="24"/>
        </w:rPr>
        <w:t>No. of Schools</w:t>
      </w:r>
      <w:r w:rsidR="00903290" w:rsidRPr="001F5E3E">
        <w:rPr>
          <w:b/>
          <w:sz w:val="24"/>
          <w:szCs w:val="24"/>
        </w:rPr>
        <w:t xml:space="preserve"> (Public/Pvt.)</w:t>
      </w:r>
      <w:r w:rsidRPr="001F5E3E">
        <w:rPr>
          <w:b/>
          <w:sz w:val="24"/>
          <w:szCs w:val="24"/>
        </w:rPr>
        <w:t>:</w:t>
      </w:r>
      <w:r w:rsidRPr="001F5E3E">
        <w:rPr>
          <w:sz w:val="24"/>
          <w:szCs w:val="24"/>
        </w:rPr>
        <w:t xml:space="preserve"> </w:t>
      </w:r>
      <w:r w:rsidR="002E7999">
        <w:rPr>
          <w:sz w:val="24"/>
          <w:szCs w:val="24"/>
        </w:rPr>
        <w:t>48 Govt. School, 24 Private School</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VHND</w:t>
      </w:r>
      <w:r w:rsidRPr="001F5E3E">
        <w:rPr>
          <w:sz w:val="24"/>
          <w:szCs w:val="24"/>
        </w:rPr>
        <w:t xml:space="preserve"> </w:t>
      </w:r>
      <w:r w:rsidR="00903290" w:rsidRPr="001F5E3E">
        <w:rPr>
          <w:b/>
          <w:sz w:val="24"/>
          <w:szCs w:val="24"/>
        </w:rPr>
        <w:t>status</w:t>
      </w:r>
      <w:r w:rsidRPr="001F5E3E">
        <w:rPr>
          <w:b/>
          <w:sz w:val="24"/>
          <w:szCs w:val="24"/>
        </w:rPr>
        <w:t>:</w:t>
      </w:r>
      <w:r w:rsidR="0077551E">
        <w:rPr>
          <w:b/>
          <w:sz w:val="24"/>
          <w:szCs w:val="24"/>
        </w:rPr>
        <w:t xml:space="preserve"> Monthly</w:t>
      </w:r>
    </w:p>
    <w:p w:rsidR="00530EB2" w:rsidRPr="001F5E3E" w:rsidRDefault="0037524B" w:rsidP="0011122A">
      <w:pPr>
        <w:pStyle w:val="ListParagraph"/>
        <w:numPr>
          <w:ilvl w:val="0"/>
          <w:numId w:val="1"/>
        </w:numPr>
        <w:spacing w:after="0" w:line="360" w:lineRule="auto"/>
        <w:jc w:val="both"/>
        <w:rPr>
          <w:sz w:val="24"/>
          <w:szCs w:val="24"/>
        </w:rPr>
      </w:pPr>
      <w:r>
        <w:rPr>
          <w:b/>
          <w:sz w:val="24"/>
          <w:szCs w:val="24"/>
        </w:rPr>
        <w:t>Eligible Couple</w:t>
      </w:r>
      <w:r w:rsidR="00530EB2" w:rsidRPr="001F5E3E">
        <w:rPr>
          <w:b/>
          <w:sz w:val="24"/>
          <w:szCs w:val="24"/>
        </w:rPr>
        <w:t>:</w:t>
      </w:r>
      <w:r w:rsidR="0077551E">
        <w:rPr>
          <w:b/>
          <w:sz w:val="24"/>
          <w:szCs w:val="24"/>
        </w:rPr>
        <w:t xml:space="preserve"> 4124</w:t>
      </w:r>
    </w:p>
    <w:p w:rsidR="00E6444C" w:rsidRPr="001F5E3E" w:rsidRDefault="00E6444C" w:rsidP="0011122A">
      <w:pPr>
        <w:pStyle w:val="ListParagraph"/>
        <w:numPr>
          <w:ilvl w:val="0"/>
          <w:numId w:val="1"/>
        </w:numPr>
        <w:spacing w:after="0" w:line="360" w:lineRule="auto"/>
        <w:jc w:val="both"/>
        <w:rPr>
          <w:sz w:val="24"/>
          <w:szCs w:val="24"/>
        </w:rPr>
      </w:pPr>
      <w:r w:rsidRPr="001F5E3E">
        <w:rPr>
          <w:b/>
          <w:sz w:val="24"/>
          <w:szCs w:val="24"/>
        </w:rPr>
        <w:t>ANC and Immunization</w:t>
      </w:r>
      <w:r w:rsidRPr="001F5E3E">
        <w:rPr>
          <w:sz w:val="24"/>
          <w:szCs w:val="24"/>
        </w:rPr>
        <w:t xml:space="preserve"> </w:t>
      </w:r>
      <w:r w:rsidR="00D175E7" w:rsidRPr="001F5E3E">
        <w:rPr>
          <w:b/>
          <w:sz w:val="24"/>
          <w:szCs w:val="24"/>
        </w:rPr>
        <w:t>Status</w:t>
      </w:r>
      <w:r w:rsidRPr="001F5E3E">
        <w:rPr>
          <w:b/>
          <w:sz w:val="24"/>
          <w:szCs w:val="24"/>
        </w:rPr>
        <w:t>:</w:t>
      </w:r>
      <w:r w:rsidR="0077551E">
        <w:rPr>
          <w:b/>
          <w:sz w:val="24"/>
          <w:szCs w:val="24"/>
        </w:rPr>
        <w:t xml:space="preserve"> </w:t>
      </w:r>
      <w:r w:rsidR="009D6FFB">
        <w:rPr>
          <w:b/>
          <w:sz w:val="24"/>
          <w:szCs w:val="24"/>
        </w:rPr>
        <w:t>On going</w:t>
      </w:r>
    </w:p>
    <w:p w:rsidR="009D6FFB" w:rsidRDefault="00221FC4" w:rsidP="0011122A">
      <w:pPr>
        <w:pStyle w:val="ListParagraph"/>
        <w:numPr>
          <w:ilvl w:val="0"/>
          <w:numId w:val="1"/>
        </w:numPr>
        <w:spacing w:after="0" w:line="360" w:lineRule="auto"/>
        <w:contextualSpacing w:val="0"/>
        <w:jc w:val="both"/>
        <w:rPr>
          <w:sz w:val="24"/>
          <w:szCs w:val="24"/>
        </w:rPr>
      </w:pPr>
      <w:r w:rsidRPr="001F5E3E">
        <w:rPr>
          <w:b/>
          <w:sz w:val="24"/>
          <w:szCs w:val="24"/>
        </w:rPr>
        <w:t>Main Health concerns</w:t>
      </w:r>
      <w:r w:rsidRPr="001F5E3E">
        <w:rPr>
          <w:sz w:val="24"/>
          <w:szCs w:val="24"/>
        </w:rPr>
        <w:t>:</w:t>
      </w:r>
    </w:p>
    <w:p w:rsidR="00221FC4" w:rsidRDefault="00221FC4"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Default="00304C2D" w:rsidP="0011122A">
      <w:pPr>
        <w:pStyle w:val="ListParagraph"/>
        <w:spacing w:after="0" w:line="360" w:lineRule="auto"/>
        <w:contextualSpacing w:val="0"/>
        <w:jc w:val="both"/>
        <w:rPr>
          <w:b/>
          <w:sz w:val="24"/>
          <w:szCs w:val="24"/>
        </w:rPr>
      </w:pPr>
    </w:p>
    <w:p w:rsidR="00304C2D" w:rsidRPr="001F5E3E" w:rsidRDefault="00304C2D" w:rsidP="0011122A">
      <w:pPr>
        <w:pStyle w:val="ListParagraph"/>
        <w:spacing w:after="0" w:line="360" w:lineRule="auto"/>
        <w:contextualSpacing w:val="0"/>
        <w:jc w:val="both"/>
        <w:rPr>
          <w:b/>
          <w:sz w:val="24"/>
          <w:szCs w:val="24"/>
        </w:rPr>
      </w:pPr>
    </w:p>
    <w:p w:rsidR="00966C1B" w:rsidRPr="00966C1B" w:rsidRDefault="00966C1B" w:rsidP="0011122A">
      <w:pPr>
        <w:pStyle w:val="ListParagraph"/>
        <w:spacing w:after="0" w:line="360" w:lineRule="auto"/>
        <w:jc w:val="both"/>
      </w:pPr>
    </w:p>
    <w:tbl>
      <w:tblPr>
        <w:tblW w:w="552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2"/>
        <w:gridCol w:w="3009"/>
        <w:gridCol w:w="1108"/>
        <w:gridCol w:w="998"/>
        <w:gridCol w:w="1560"/>
        <w:gridCol w:w="1703"/>
        <w:gridCol w:w="1417"/>
      </w:tblGrid>
      <w:tr w:rsidR="00305CE0" w:rsidRPr="00E6444C" w:rsidTr="00304C2D">
        <w:trPr>
          <w:trHeight w:val="991"/>
        </w:trPr>
        <w:tc>
          <w:tcPr>
            <w:tcW w:w="202" w:type="pct"/>
            <w:shd w:val="clear" w:color="auto" w:fill="DDD9C3" w:themeFill="background2" w:themeFillShade="E6"/>
            <w:hideMark/>
          </w:tcPr>
          <w:p w:rsidR="00E6444C" w:rsidRPr="00E6444C" w:rsidRDefault="00E6444C" w:rsidP="0011122A">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lastRenderedPageBreak/>
              <w:t>SL</w:t>
            </w:r>
          </w:p>
        </w:tc>
        <w:tc>
          <w:tcPr>
            <w:tcW w:w="1474" w:type="pct"/>
            <w:shd w:val="clear" w:color="auto" w:fill="DDD9C3" w:themeFill="background2" w:themeFillShade="E6"/>
            <w:hideMark/>
          </w:tcPr>
          <w:p w:rsidR="00E6444C" w:rsidRPr="00E6444C" w:rsidRDefault="00E6444C" w:rsidP="0011122A">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sidR="004320C4">
              <w:rPr>
                <w:rFonts w:ascii="Calibri" w:eastAsia="Times New Roman" w:hAnsi="Calibri" w:cs="Calibri"/>
                <w:b/>
                <w:bCs/>
                <w:color w:val="000000"/>
                <w:sz w:val="20"/>
                <w:szCs w:val="20"/>
              </w:rPr>
              <w:t>S</w:t>
            </w:r>
          </w:p>
        </w:tc>
        <w:tc>
          <w:tcPr>
            <w:tcW w:w="543" w:type="pct"/>
            <w:shd w:val="clear" w:color="auto" w:fill="DDD9C3" w:themeFill="background2" w:themeFillShade="E6"/>
            <w:hideMark/>
          </w:tcPr>
          <w:p w:rsidR="00E6444C" w:rsidRPr="00E6444C" w:rsidRDefault="00E6444C" w:rsidP="0011122A">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sidR="00903290">
              <w:rPr>
                <w:rFonts w:ascii="Calibri" w:eastAsia="Times New Roman" w:hAnsi="Calibri" w:cs="Calibri"/>
                <w:b/>
                <w:bCs/>
                <w:color w:val="000000"/>
                <w:sz w:val="20"/>
                <w:szCs w:val="20"/>
              </w:rPr>
              <w:t>TAKEN/</w:t>
            </w:r>
            <w:r w:rsidR="007167BC">
              <w:rPr>
                <w:rFonts w:ascii="Calibri" w:eastAsia="Times New Roman" w:hAnsi="Calibri" w:cs="Calibri"/>
                <w:b/>
                <w:bCs/>
                <w:color w:val="000000"/>
                <w:sz w:val="20"/>
                <w:szCs w:val="20"/>
              </w:rPr>
              <w:t xml:space="preserve">DONE BY THE </w:t>
            </w:r>
            <w:r w:rsidR="00A85450">
              <w:rPr>
                <w:rFonts w:ascii="Calibri" w:eastAsia="Times New Roman" w:hAnsi="Calibri" w:cs="Calibri"/>
                <w:b/>
                <w:bCs/>
                <w:color w:val="000000"/>
                <w:sz w:val="20"/>
                <w:szCs w:val="20"/>
              </w:rPr>
              <w:t xml:space="preserve">BLOCK </w:t>
            </w:r>
            <w:r w:rsidR="00C9328C">
              <w:rPr>
                <w:rFonts w:ascii="Calibri" w:eastAsia="Times New Roman" w:hAnsi="Calibri" w:cs="Calibri"/>
                <w:b/>
                <w:bCs/>
                <w:color w:val="000000"/>
                <w:sz w:val="20"/>
                <w:szCs w:val="20"/>
              </w:rPr>
              <w:t>LOCAL LEADERS</w:t>
            </w:r>
          </w:p>
        </w:tc>
        <w:tc>
          <w:tcPr>
            <w:tcW w:w="489" w:type="pct"/>
            <w:shd w:val="clear" w:color="auto" w:fill="DDD9C3" w:themeFill="background2" w:themeFillShade="E6"/>
            <w:hideMark/>
          </w:tcPr>
          <w:p w:rsidR="00E6444C" w:rsidRPr="00E6444C" w:rsidRDefault="00E6444C" w:rsidP="0011122A">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sidR="001633BE">
              <w:rPr>
                <w:rFonts w:ascii="Calibri" w:eastAsia="Times New Roman" w:hAnsi="Calibri" w:cs="Calibri"/>
                <w:b/>
                <w:bCs/>
                <w:color w:val="000000"/>
                <w:sz w:val="20"/>
                <w:szCs w:val="20"/>
              </w:rPr>
              <w:t>/ROLE OF COMMUNITY</w:t>
            </w:r>
          </w:p>
        </w:tc>
        <w:tc>
          <w:tcPr>
            <w:tcW w:w="764" w:type="pct"/>
            <w:shd w:val="clear" w:color="auto" w:fill="DDD9C3" w:themeFill="background2" w:themeFillShade="E6"/>
            <w:hideMark/>
          </w:tcPr>
          <w:p w:rsidR="00E6444C" w:rsidRPr="00E6444C" w:rsidRDefault="00903290" w:rsidP="0011122A">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w:t>
            </w:r>
            <w:r w:rsidR="008B2CCB">
              <w:rPr>
                <w:rFonts w:ascii="Calibri" w:eastAsia="Times New Roman" w:hAnsi="Calibri" w:cs="Calibri"/>
                <w:b/>
                <w:bCs/>
                <w:color w:val="000000"/>
                <w:sz w:val="20"/>
                <w:szCs w:val="20"/>
              </w:rPr>
              <w:t xml:space="preserve">/CONTRIBUTION FROM THE </w:t>
            </w:r>
            <w:r w:rsidR="00A85450">
              <w:rPr>
                <w:rFonts w:ascii="Calibri" w:eastAsia="Times New Roman" w:hAnsi="Calibri" w:cs="Calibri"/>
                <w:b/>
                <w:bCs/>
                <w:color w:val="000000"/>
                <w:sz w:val="20"/>
                <w:szCs w:val="20"/>
              </w:rPr>
              <w:t>BLOCK</w:t>
            </w:r>
          </w:p>
        </w:tc>
        <w:tc>
          <w:tcPr>
            <w:tcW w:w="834" w:type="pct"/>
            <w:shd w:val="clear" w:color="auto" w:fill="DDD9C3" w:themeFill="background2" w:themeFillShade="E6"/>
            <w:hideMark/>
          </w:tcPr>
          <w:p w:rsidR="00E6444C" w:rsidRPr="00E6444C" w:rsidRDefault="00D175E7" w:rsidP="0011122A">
            <w:pPr>
              <w:spacing w:after="0" w:line="240" w:lineRule="auto"/>
              <w:jc w:val="both"/>
              <w:rPr>
                <w:rFonts w:ascii="Calibri" w:eastAsia="Times New Roman" w:hAnsi="Calibri" w:cs="Calibri"/>
                <w:b/>
                <w:bCs/>
                <w:color w:val="000000"/>
                <w:sz w:val="20"/>
                <w:szCs w:val="20"/>
              </w:rPr>
            </w:pPr>
            <w:r>
              <w:rPr>
                <w:rFonts w:ascii="Calibri" w:eastAsia="Times New Roman" w:hAnsi="Calibri" w:cs="Calibri"/>
                <w:b/>
                <w:bCs/>
                <w:color w:val="000000"/>
                <w:sz w:val="20"/>
                <w:szCs w:val="20"/>
              </w:rPr>
              <w:t>SUPPORT</w:t>
            </w:r>
            <w:r w:rsidR="001633BE">
              <w:rPr>
                <w:rFonts w:ascii="Calibri" w:eastAsia="Times New Roman" w:hAnsi="Calibri" w:cs="Calibri"/>
                <w:b/>
                <w:bCs/>
                <w:color w:val="000000"/>
                <w:sz w:val="20"/>
                <w:szCs w:val="20"/>
              </w:rPr>
              <w:t xml:space="preserve"> REQUIRED</w:t>
            </w:r>
            <w:r>
              <w:rPr>
                <w:rFonts w:ascii="Calibri" w:eastAsia="Times New Roman" w:hAnsi="Calibri" w:cs="Calibri"/>
                <w:b/>
                <w:bCs/>
                <w:color w:val="000000"/>
                <w:sz w:val="20"/>
                <w:szCs w:val="20"/>
              </w:rPr>
              <w:t xml:space="preserve"> </w:t>
            </w:r>
            <w:r w:rsidR="00E6444C"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00E6444C" w:rsidRPr="00E6444C">
              <w:rPr>
                <w:rFonts w:ascii="Calibri" w:eastAsia="Times New Roman" w:hAnsi="Calibri" w:cs="Calibri"/>
                <w:b/>
                <w:bCs/>
                <w:color w:val="000000"/>
                <w:sz w:val="20"/>
                <w:szCs w:val="20"/>
              </w:rPr>
              <w:t>OTHER DEPARTMENTS</w:t>
            </w:r>
          </w:p>
        </w:tc>
        <w:tc>
          <w:tcPr>
            <w:tcW w:w="694" w:type="pct"/>
            <w:shd w:val="clear" w:color="auto" w:fill="DDD9C3" w:themeFill="background2" w:themeFillShade="E6"/>
            <w:hideMark/>
          </w:tcPr>
          <w:p w:rsidR="00E6444C" w:rsidRPr="00E6444C" w:rsidRDefault="00E6444C" w:rsidP="0011122A">
            <w:pPr>
              <w:spacing w:after="0" w:line="240" w:lineRule="auto"/>
              <w:jc w:val="both"/>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 1</w:t>
            </w:r>
          </w:p>
        </w:tc>
        <w:tc>
          <w:tcPr>
            <w:tcW w:w="1474" w:type="pct"/>
            <w:shd w:val="clear" w:color="auto" w:fill="auto"/>
            <w:hideMark/>
          </w:tcPr>
          <w:p w:rsidR="00E6444C" w:rsidRPr="00304C2D" w:rsidRDefault="0011122A"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Posting of Anaesthetist at CHC Jalukie since there are many operation cases.</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p>
        </w:tc>
        <w:tc>
          <w:tcPr>
            <w:tcW w:w="834" w:type="pct"/>
            <w:shd w:val="clear" w:color="auto" w:fill="auto"/>
            <w:hideMark/>
          </w:tcPr>
          <w:p w:rsidR="00E6444C" w:rsidRPr="00304C2D" w:rsidRDefault="0011122A"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Appointment of Anaesthetist on priority basis.</w:t>
            </w:r>
            <w:r w:rsidR="00E6444C" w:rsidRPr="00304C2D">
              <w:rPr>
                <w:rFonts w:ascii="Calibri" w:eastAsia="Times New Roman" w:hAnsi="Calibri" w:cs="Calibri"/>
                <w:bCs/>
                <w:color w:val="000000"/>
              </w:rPr>
              <w:t> </w:t>
            </w:r>
          </w:p>
        </w:tc>
        <w:tc>
          <w:tcPr>
            <w:tcW w:w="69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r w:rsidR="0011122A" w:rsidRPr="00304C2D">
              <w:rPr>
                <w:rFonts w:ascii="Calibri" w:eastAsia="Times New Roman" w:hAnsi="Calibri" w:cs="Calibri"/>
                <w:bCs/>
                <w:color w:val="000000"/>
              </w:rPr>
              <w:t>1</w:t>
            </w:r>
            <w:r w:rsidR="0011122A" w:rsidRPr="00304C2D">
              <w:rPr>
                <w:rFonts w:ascii="Calibri" w:eastAsia="Times New Roman" w:hAnsi="Calibri" w:cs="Calibri"/>
                <w:bCs/>
                <w:color w:val="000000"/>
                <w:vertAlign w:val="superscript"/>
              </w:rPr>
              <w:t>st</w:t>
            </w:r>
            <w:r w:rsidR="0011122A" w:rsidRPr="00304C2D">
              <w:rPr>
                <w:rFonts w:ascii="Calibri" w:eastAsia="Times New Roman" w:hAnsi="Calibri" w:cs="Calibri"/>
                <w:bCs/>
                <w:color w:val="000000"/>
              </w:rPr>
              <w:t xml:space="preserve">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 2</w:t>
            </w:r>
          </w:p>
        </w:tc>
        <w:tc>
          <w:tcPr>
            <w:tcW w:w="1474" w:type="pct"/>
            <w:shd w:val="clear" w:color="auto" w:fill="auto"/>
            <w:hideMark/>
          </w:tcPr>
          <w:p w:rsidR="00E6444C" w:rsidRPr="00304C2D" w:rsidRDefault="0011122A"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With high </w:t>
            </w:r>
            <w:proofErr w:type="spellStart"/>
            <w:r w:rsidRPr="00304C2D">
              <w:rPr>
                <w:rFonts w:ascii="Calibri" w:eastAsia="Times New Roman" w:hAnsi="Calibri" w:cs="Calibri"/>
                <w:bCs/>
                <w:color w:val="000000"/>
              </w:rPr>
              <w:t>nos</w:t>
            </w:r>
            <w:proofErr w:type="spellEnd"/>
            <w:r w:rsidRPr="00304C2D">
              <w:rPr>
                <w:rFonts w:ascii="Calibri" w:eastAsia="Times New Roman" w:hAnsi="Calibri" w:cs="Calibri"/>
                <w:bCs/>
                <w:color w:val="000000"/>
              </w:rPr>
              <w:t xml:space="preserve"> of CS, </w:t>
            </w:r>
            <w:proofErr w:type="spellStart"/>
            <w:r w:rsidRPr="00304C2D">
              <w:rPr>
                <w:rFonts w:ascii="Calibri" w:eastAsia="Times New Roman" w:hAnsi="Calibri" w:cs="Calibri"/>
                <w:bCs/>
                <w:color w:val="000000"/>
              </w:rPr>
              <w:t>lap.ligation</w:t>
            </w:r>
            <w:proofErr w:type="spellEnd"/>
            <w:r w:rsidRPr="00304C2D">
              <w:rPr>
                <w:rFonts w:ascii="Calibri" w:eastAsia="Times New Roman" w:hAnsi="Calibri" w:cs="Calibri"/>
                <w:bCs/>
                <w:color w:val="000000"/>
              </w:rPr>
              <w:t xml:space="preserve"> and other operation being done at the CHC, Extension &amp; zoning of OT needs to be done on priority. This proposal has been put up in the DHAP for the last few years.</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p>
        </w:tc>
        <w:tc>
          <w:tcPr>
            <w:tcW w:w="83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r w:rsidR="009E64FD" w:rsidRPr="00304C2D">
              <w:rPr>
                <w:rFonts w:ascii="Calibri" w:eastAsia="Times New Roman" w:hAnsi="Calibri" w:cs="Calibri"/>
                <w:bCs/>
                <w:color w:val="000000"/>
              </w:rPr>
              <w:t>Release of fund for extension of OT</w:t>
            </w:r>
          </w:p>
        </w:tc>
        <w:tc>
          <w:tcPr>
            <w:tcW w:w="69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w:t>
            </w:r>
            <w:r w:rsidR="009E64FD" w:rsidRPr="00304C2D">
              <w:rPr>
                <w:rFonts w:ascii="Calibri" w:eastAsia="Times New Roman" w:hAnsi="Calibri" w:cs="Calibri"/>
                <w:bCs/>
                <w:color w:val="000000"/>
              </w:rPr>
              <w:t>2</w:t>
            </w:r>
            <w:r w:rsidR="009E64FD" w:rsidRPr="00304C2D">
              <w:rPr>
                <w:rFonts w:ascii="Calibri" w:eastAsia="Times New Roman" w:hAnsi="Calibri" w:cs="Calibri"/>
                <w:bCs/>
                <w:color w:val="000000"/>
                <w:vertAlign w:val="superscript"/>
              </w:rPr>
              <w:t>nd</w:t>
            </w:r>
            <w:r w:rsidR="009E64FD" w:rsidRPr="00304C2D">
              <w:rPr>
                <w:rFonts w:ascii="Calibri" w:eastAsia="Times New Roman" w:hAnsi="Calibri" w:cs="Calibri"/>
                <w:bCs/>
                <w:color w:val="000000"/>
              </w:rPr>
              <w:t xml:space="preserve"> Qtr 2020-21</w:t>
            </w:r>
          </w:p>
        </w:tc>
      </w:tr>
      <w:tr w:rsidR="009E64FD" w:rsidRPr="00304C2D" w:rsidTr="00304C2D">
        <w:trPr>
          <w:trHeight w:val="315"/>
        </w:trPr>
        <w:tc>
          <w:tcPr>
            <w:tcW w:w="202" w:type="pct"/>
            <w:shd w:val="clear" w:color="auto" w:fill="auto"/>
            <w:hideMark/>
          </w:tcPr>
          <w:p w:rsidR="009E64FD" w:rsidRPr="00304C2D" w:rsidRDefault="009E64FD" w:rsidP="0011122A">
            <w:pPr>
              <w:spacing w:after="0" w:line="240" w:lineRule="auto"/>
              <w:jc w:val="both"/>
              <w:rPr>
                <w:rFonts w:ascii="Calibri" w:eastAsia="Times New Roman" w:hAnsi="Calibri" w:cs="Calibri"/>
                <w:b/>
                <w:bCs/>
                <w:color w:val="000000"/>
              </w:rPr>
            </w:pPr>
          </w:p>
        </w:tc>
        <w:tc>
          <w:tcPr>
            <w:tcW w:w="1474" w:type="pct"/>
            <w:shd w:val="clear" w:color="auto" w:fill="auto"/>
            <w:hideMark/>
          </w:tcPr>
          <w:p w:rsidR="009E64FD"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Extension of the labour room. The average delivery in the CHC is 40 in a month and as such the present LR is too congested and needs to be extended. </w:t>
            </w:r>
          </w:p>
        </w:tc>
        <w:tc>
          <w:tcPr>
            <w:tcW w:w="543" w:type="pct"/>
            <w:shd w:val="clear" w:color="auto" w:fill="auto"/>
            <w:hideMark/>
          </w:tcPr>
          <w:p w:rsidR="009E64FD" w:rsidRPr="00304C2D" w:rsidRDefault="009E64FD"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9E64FD" w:rsidRPr="00304C2D" w:rsidRDefault="009E64FD"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9E64FD" w:rsidRPr="00304C2D" w:rsidRDefault="009E64FD"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9E64FD"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Provide Fund for extension of the present LR</w:t>
            </w:r>
          </w:p>
        </w:tc>
        <w:tc>
          <w:tcPr>
            <w:tcW w:w="694" w:type="pct"/>
            <w:shd w:val="clear" w:color="auto" w:fill="auto"/>
            <w:hideMark/>
          </w:tcPr>
          <w:p w:rsidR="009E64FD"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1</w:t>
            </w:r>
            <w:r w:rsidRPr="00304C2D">
              <w:rPr>
                <w:rFonts w:ascii="Calibri" w:eastAsia="Times New Roman" w:hAnsi="Calibri" w:cs="Calibri"/>
                <w:bCs/>
                <w:color w:val="000000"/>
                <w:vertAlign w:val="superscript"/>
              </w:rPr>
              <w:t>st</w:t>
            </w:r>
            <w:r w:rsidRPr="00304C2D">
              <w:rPr>
                <w:rFonts w:ascii="Calibri" w:eastAsia="Times New Roman" w:hAnsi="Calibri" w:cs="Calibri"/>
                <w:bCs/>
                <w:color w:val="000000"/>
              </w:rPr>
              <w:t xml:space="preserve">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3</w:t>
            </w:r>
          </w:p>
        </w:tc>
        <w:tc>
          <w:tcPr>
            <w:tcW w:w="1474" w:type="pct"/>
            <w:shd w:val="clear" w:color="auto" w:fill="auto"/>
            <w:hideMark/>
          </w:tcPr>
          <w:p w:rsidR="00E6444C"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Jalukie block as a whole has erratic power supply and as such CHC Jalukie needs a new Generator to </w:t>
            </w:r>
            <w:proofErr w:type="gramStart"/>
            <w:r w:rsidRPr="00304C2D">
              <w:rPr>
                <w:rFonts w:ascii="Calibri" w:eastAsia="Times New Roman" w:hAnsi="Calibri" w:cs="Calibri"/>
                <w:bCs/>
                <w:color w:val="000000"/>
              </w:rPr>
              <w:t>keep</w:t>
            </w:r>
            <w:proofErr w:type="gramEnd"/>
            <w:r w:rsidRPr="00304C2D">
              <w:rPr>
                <w:rFonts w:ascii="Calibri" w:eastAsia="Times New Roman" w:hAnsi="Calibri" w:cs="Calibri"/>
                <w:bCs/>
                <w:color w:val="000000"/>
              </w:rPr>
              <w:t xml:space="preserve"> the OT functioning.</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Provide a new Generator</w:t>
            </w:r>
          </w:p>
        </w:tc>
        <w:tc>
          <w:tcPr>
            <w:tcW w:w="694" w:type="pct"/>
            <w:shd w:val="clear" w:color="auto" w:fill="auto"/>
            <w:hideMark/>
          </w:tcPr>
          <w:p w:rsidR="00E6444C"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2</w:t>
            </w:r>
            <w:r w:rsidRPr="00304C2D">
              <w:rPr>
                <w:rFonts w:ascii="Calibri" w:eastAsia="Times New Roman" w:hAnsi="Calibri" w:cs="Calibri"/>
                <w:bCs/>
                <w:color w:val="000000"/>
                <w:vertAlign w:val="superscript"/>
              </w:rPr>
              <w:t>nd</w:t>
            </w:r>
            <w:r w:rsidRPr="00304C2D">
              <w:rPr>
                <w:rFonts w:ascii="Calibri" w:eastAsia="Times New Roman" w:hAnsi="Calibri" w:cs="Calibri"/>
                <w:bCs/>
                <w:color w:val="000000"/>
              </w:rPr>
              <w:t xml:space="preserve">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4</w:t>
            </w:r>
          </w:p>
        </w:tc>
        <w:tc>
          <w:tcPr>
            <w:tcW w:w="1474" w:type="pct"/>
            <w:shd w:val="clear" w:color="auto" w:fill="auto"/>
            <w:hideMark/>
          </w:tcPr>
          <w:p w:rsidR="00E6444C"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CHC Jalukie has the higher patient load in the district and with many programmes being implemented like VHNDs, visit of MOs to SCs, monitoring of Hus etc the CHC sorely need a pool vehicle preferably four wheel drive.  </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Provide a pool vehicle</w:t>
            </w:r>
          </w:p>
        </w:tc>
        <w:tc>
          <w:tcPr>
            <w:tcW w:w="694" w:type="pct"/>
            <w:shd w:val="clear" w:color="auto" w:fill="auto"/>
            <w:hideMark/>
          </w:tcPr>
          <w:p w:rsidR="00E6444C" w:rsidRPr="00304C2D" w:rsidRDefault="009E64FD"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4rd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5</w:t>
            </w:r>
          </w:p>
        </w:tc>
        <w:tc>
          <w:tcPr>
            <w:tcW w:w="1474" w:type="pct"/>
            <w:shd w:val="clear" w:color="auto" w:fill="auto"/>
            <w:hideMark/>
          </w:tcPr>
          <w:p w:rsidR="002B345D" w:rsidRPr="00304C2D" w:rsidRDefault="001E53D2" w:rsidP="002B345D">
            <w:pPr>
              <w:tabs>
                <w:tab w:val="left" w:pos="1206"/>
              </w:tabs>
              <w:jc w:val="both"/>
            </w:pPr>
            <w:r w:rsidRPr="00304C2D">
              <w:rPr>
                <w:rFonts w:ascii="Calibri" w:eastAsia="Times New Roman" w:hAnsi="Calibri" w:cs="Calibri"/>
                <w:bCs/>
                <w:color w:val="000000"/>
              </w:rPr>
              <w:t xml:space="preserve">Newly created SC Jalukie Zandi covers 6 villages with a total population of 2679. The distance between Jalukie Zandi SC and CHC is 78 km via </w:t>
            </w:r>
            <w:proofErr w:type="spellStart"/>
            <w:r w:rsidRPr="00304C2D">
              <w:rPr>
                <w:rFonts w:ascii="Calibri" w:eastAsia="Times New Roman" w:hAnsi="Calibri" w:cs="Calibri"/>
                <w:bCs/>
                <w:color w:val="000000"/>
              </w:rPr>
              <w:t>Dimapur</w:t>
            </w:r>
            <w:proofErr w:type="spellEnd"/>
            <w:r w:rsidRPr="00304C2D">
              <w:rPr>
                <w:rFonts w:ascii="Calibri" w:eastAsia="Times New Roman" w:hAnsi="Calibri" w:cs="Calibri"/>
                <w:bCs/>
                <w:color w:val="000000"/>
              </w:rPr>
              <w:t xml:space="preserve"> and there is no public transportation. The need is felt to make Jalukie Zandi sc a delivery point. Only 1 staff – ANM NHM is posted at Jalukie Zandi.</w:t>
            </w:r>
          </w:p>
          <w:p w:rsidR="00E6444C" w:rsidRPr="00304C2D" w:rsidRDefault="00E6444C" w:rsidP="0011122A">
            <w:pPr>
              <w:spacing w:after="0" w:line="240" w:lineRule="auto"/>
              <w:jc w:val="both"/>
              <w:rPr>
                <w:rFonts w:ascii="Calibri" w:eastAsia="Times New Roman" w:hAnsi="Calibri" w:cs="Calibri"/>
                <w:bCs/>
                <w:color w:val="000000"/>
              </w:rPr>
            </w:pP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Appointment of trained manpower to conduct delivery. </w:t>
            </w:r>
          </w:p>
        </w:tc>
        <w:tc>
          <w:tcPr>
            <w:tcW w:w="69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1</w:t>
            </w:r>
            <w:r w:rsidRPr="00304C2D">
              <w:rPr>
                <w:rFonts w:ascii="Calibri" w:eastAsia="Times New Roman" w:hAnsi="Calibri" w:cs="Calibri"/>
                <w:bCs/>
                <w:color w:val="000000"/>
                <w:vertAlign w:val="superscript"/>
              </w:rPr>
              <w:t>st</w:t>
            </w:r>
            <w:r w:rsidRPr="00304C2D">
              <w:rPr>
                <w:rFonts w:ascii="Calibri" w:eastAsia="Times New Roman" w:hAnsi="Calibri" w:cs="Calibri"/>
                <w:bCs/>
                <w:color w:val="000000"/>
              </w:rPr>
              <w:t xml:space="preserve">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lastRenderedPageBreak/>
              <w:t>6</w:t>
            </w:r>
          </w:p>
        </w:tc>
        <w:tc>
          <w:tcPr>
            <w:tcW w:w="147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Dungki PHC needs a new PHC building since the building is very </w:t>
            </w:r>
            <w:proofErr w:type="gramStart"/>
            <w:r w:rsidRPr="00304C2D">
              <w:rPr>
                <w:rFonts w:ascii="Calibri" w:eastAsia="Times New Roman" w:hAnsi="Calibri" w:cs="Calibri"/>
                <w:bCs/>
                <w:color w:val="000000"/>
              </w:rPr>
              <w:t>old  and</w:t>
            </w:r>
            <w:proofErr w:type="gramEnd"/>
            <w:r w:rsidRPr="00304C2D">
              <w:rPr>
                <w:rFonts w:ascii="Calibri" w:eastAsia="Times New Roman" w:hAnsi="Calibri" w:cs="Calibri"/>
                <w:bCs/>
                <w:color w:val="000000"/>
              </w:rPr>
              <w:t xml:space="preserve"> </w:t>
            </w:r>
            <w:proofErr w:type="spellStart"/>
            <w:r w:rsidRPr="00304C2D">
              <w:rPr>
                <w:rFonts w:ascii="Calibri" w:eastAsia="Times New Roman" w:hAnsi="Calibri" w:cs="Calibri"/>
                <w:bCs/>
                <w:color w:val="000000"/>
              </w:rPr>
              <w:t>unrepairable</w:t>
            </w:r>
            <w:proofErr w:type="spellEnd"/>
            <w:r w:rsidRPr="00304C2D">
              <w:rPr>
                <w:rFonts w:ascii="Calibri" w:eastAsia="Times New Roman" w:hAnsi="Calibri" w:cs="Calibri"/>
                <w:bCs/>
                <w:color w:val="000000"/>
              </w:rPr>
              <w:t>.</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Provide fund for new PHC building.</w:t>
            </w:r>
          </w:p>
        </w:tc>
        <w:tc>
          <w:tcPr>
            <w:tcW w:w="69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2</w:t>
            </w:r>
            <w:r w:rsidRPr="00304C2D">
              <w:rPr>
                <w:rFonts w:ascii="Calibri" w:eastAsia="Times New Roman" w:hAnsi="Calibri" w:cs="Calibri"/>
                <w:bCs/>
                <w:color w:val="000000"/>
                <w:vertAlign w:val="superscript"/>
              </w:rPr>
              <w:t>nd</w:t>
            </w:r>
            <w:r w:rsidRPr="00304C2D">
              <w:rPr>
                <w:rFonts w:ascii="Calibri" w:eastAsia="Times New Roman" w:hAnsi="Calibri" w:cs="Calibri"/>
                <w:bCs/>
                <w:color w:val="000000"/>
              </w:rPr>
              <w:t xml:space="preserve">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7</w:t>
            </w:r>
          </w:p>
        </w:tc>
        <w:tc>
          <w:tcPr>
            <w:tcW w:w="147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Appointment of a </w:t>
            </w:r>
            <w:proofErr w:type="spellStart"/>
            <w:r w:rsidRPr="00304C2D">
              <w:rPr>
                <w:rFonts w:ascii="Calibri" w:eastAsia="Times New Roman" w:hAnsi="Calibri" w:cs="Calibri"/>
                <w:bCs/>
                <w:color w:val="000000"/>
              </w:rPr>
              <w:t>lab.tech</w:t>
            </w:r>
            <w:proofErr w:type="spellEnd"/>
            <w:r w:rsidRPr="00304C2D">
              <w:rPr>
                <w:rFonts w:ascii="Calibri" w:eastAsia="Times New Roman" w:hAnsi="Calibri" w:cs="Calibri"/>
                <w:bCs/>
                <w:color w:val="000000"/>
              </w:rPr>
              <w:t xml:space="preserve"> and computer operator at Dungki PHC</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1E53D2"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Appointment of </w:t>
            </w:r>
            <w:proofErr w:type="spellStart"/>
            <w:r w:rsidRPr="00304C2D">
              <w:rPr>
                <w:rFonts w:ascii="Calibri" w:eastAsia="Times New Roman" w:hAnsi="Calibri" w:cs="Calibri"/>
                <w:bCs/>
                <w:color w:val="000000"/>
              </w:rPr>
              <w:t>lab.tech</w:t>
            </w:r>
            <w:proofErr w:type="spellEnd"/>
            <w:r w:rsidRPr="00304C2D">
              <w:rPr>
                <w:rFonts w:ascii="Calibri" w:eastAsia="Times New Roman" w:hAnsi="Calibri" w:cs="Calibri"/>
                <w:bCs/>
                <w:color w:val="000000"/>
              </w:rPr>
              <w:t xml:space="preserve"> and a computer operator.</w:t>
            </w:r>
          </w:p>
        </w:tc>
        <w:tc>
          <w:tcPr>
            <w:tcW w:w="694" w:type="pct"/>
            <w:shd w:val="clear" w:color="auto" w:fill="auto"/>
            <w:hideMark/>
          </w:tcPr>
          <w:p w:rsidR="00E6444C" w:rsidRPr="00304C2D" w:rsidRDefault="00324794"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3</w:t>
            </w:r>
            <w:r w:rsidRPr="00304C2D">
              <w:rPr>
                <w:rFonts w:ascii="Calibri" w:eastAsia="Times New Roman" w:hAnsi="Calibri" w:cs="Calibri"/>
                <w:bCs/>
                <w:color w:val="000000"/>
                <w:vertAlign w:val="superscript"/>
              </w:rPr>
              <w:t>rd</w:t>
            </w:r>
            <w:r w:rsidRPr="00304C2D">
              <w:rPr>
                <w:rFonts w:ascii="Calibri" w:eastAsia="Times New Roman" w:hAnsi="Calibri" w:cs="Calibri"/>
                <w:bCs/>
                <w:color w:val="000000"/>
              </w:rPr>
              <w:t xml:space="preserve"> qtr 2020-21</w:t>
            </w: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8</w:t>
            </w:r>
          </w:p>
        </w:tc>
        <w:tc>
          <w:tcPr>
            <w:tcW w:w="1474" w:type="pct"/>
            <w:shd w:val="clear" w:color="auto" w:fill="auto"/>
            <w:hideMark/>
          </w:tcPr>
          <w:p w:rsidR="00E6444C" w:rsidRPr="00304C2D" w:rsidRDefault="00CE4AC2" w:rsidP="0011122A">
            <w:pPr>
              <w:spacing w:after="0" w:line="240" w:lineRule="auto"/>
              <w:jc w:val="both"/>
              <w:rPr>
                <w:rFonts w:ascii="Calibri" w:eastAsia="Times New Roman" w:hAnsi="Calibri" w:cs="Calibri"/>
                <w:bCs/>
                <w:color w:val="000000"/>
              </w:rPr>
            </w:pPr>
            <w:proofErr w:type="spellStart"/>
            <w:r w:rsidRPr="00304C2D">
              <w:rPr>
                <w:rFonts w:ascii="Calibri" w:eastAsia="Times New Roman" w:hAnsi="Calibri" w:cs="Calibri"/>
                <w:bCs/>
                <w:color w:val="000000"/>
              </w:rPr>
              <w:t>Lab.tech</w:t>
            </w:r>
            <w:proofErr w:type="spellEnd"/>
            <w:r w:rsidRPr="00304C2D">
              <w:rPr>
                <w:rFonts w:ascii="Calibri" w:eastAsia="Times New Roman" w:hAnsi="Calibri" w:cs="Calibri"/>
                <w:bCs/>
                <w:color w:val="000000"/>
              </w:rPr>
              <w:t xml:space="preserve"> at </w:t>
            </w:r>
            <w:proofErr w:type="spellStart"/>
            <w:r w:rsidRPr="00304C2D">
              <w:rPr>
                <w:rFonts w:ascii="Calibri" w:eastAsia="Times New Roman" w:hAnsi="Calibri" w:cs="Calibri"/>
                <w:bCs/>
                <w:color w:val="000000"/>
              </w:rPr>
              <w:t>hklw</w:t>
            </w:r>
            <w:proofErr w:type="spellEnd"/>
            <w:r w:rsidRPr="00304C2D">
              <w:rPr>
                <w:rFonts w:ascii="Calibri" w:eastAsia="Times New Roman" w:hAnsi="Calibri" w:cs="Calibri"/>
                <w:bCs/>
                <w:color w:val="000000"/>
              </w:rPr>
              <w:t xml:space="preserve">, </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69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r>
      <w:tr w:rsidR="0007785D" w:rsidRPr="00304C2D" w:rsidTr="00304C2D">
        <w:trPr>
          <w:trHeight w:val="315"/>
        </w:trPr>
        <w:tc>
          <w:tcPr>
            <w:tcW w:w="202" w:type="pct"/>
            <w:shd w:val="clear" w:color="auto" w:fill="auto"/>
            <w:hideMark/>
          </w:tcPr>
          <w:p w:rsidR="00E6444C" w:rsidRPr="00304C2D" w:rsidRDefault="00E6444C" w:rsidP="0011122A">
            <w:pPr>
              <w:spacing w:after="0" w:line="240" w:lineRule="auto"/>
              <w:jc w:val="both"/>
              <w:rPr>
                <w:rFonts w:ascii="Calibri" w:eastAsia="Times New Roman" w:hAnsi="Calibri" w:cs="Calibri"/>
                <w:b/>
                <w:bCs/>
                <w:color w:val="000000"/>
              </w:rPr>
            </w:pPr>
            <w:r w:rsidRPr="00304C2D">
              <w:rPr>
                <w:rFonts w:ascii="Calibri" w:eastAsia="Times New Roman" w:hAnsi="Calibri" w:cs="Calibri"/>
                <w:b/>
                <w:bCs/>
                <w:color w:val="000000"/>
              </w:rPr>
              <w:t>9</w:t>
            </w:r>
          </w:p>
        </w:tc>
        <w:tc>
          <w:tcPr>
            <w:tcW w:w="1474" w:type="pct"/>
            <w:shd w:val="clear" w:color="auto" w:fill="auto"/>
            <w:hideMark/>
          </w:tcPr>
          <w:p w:rsidR="00E6444C" w:rsidRPr="00304C2D" w:rsidRDefault="00B11AA5"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Heningkunglwa PHC urgently needs a separate maternity ward with toilet attached. </w:t>
            </w:r>
          </w:p>
          <w:p w:rsidR="00B11AA5" w:rsidRPr="00304C2D" w:rsidRDefault="00B11AA5"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A separate toilet for male &amp; female is also urgently required since there is no toilet for patients except in the labour room.</w:t>
            </w:r>
          </w:p>
          <w:p w:rsidR="00B11AA5" w:rsidRPr="00304C2D" w:rsidRDefault="00B11AA5"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 xml:space="preserve">The PHC is at present 2 </w:t>
            </w:r>
            <w:proofErr w:type="spellStart"/>
            <w:r w:rsidRPr="00304C2D">
              <w:rPr>
                <w:rFonts w:ascii="Calibri" w:eastAsia="Times New Roman" w:hAnsi="Calibri" w:cs="Calibri"/>
                <w:bCs/>
                <w:color w:val="000000"/>
              </w:rPr>
              <w:t>beded</w:t>
            </w:r>
            <w:proofErr w:type="spellEnd"/>
            <w:r w:rsidRPr="00304C2D">
              <w:rPr>
                <w:rFonts w:ascii="Calibri" w:eastAsia="Times New Roman" w:hAnsi="Calibri" w:cs="Calibri"/>
                <w:bCs/>
                <w:color w:val="000000"/>
              </w:rPr>
              <w:t xml:space="preserve"> and needs addition 5 more bed for inpatient. </w:t>
            </w:r>
          </w:p>
        </w:tc>
        <w:tc>
          <w:tcPr>
            <w:tcW w:w="543"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489"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764" w:type="pct"/>
            <w:shd w:val="clear" w:color="auto" w:fill="auto"/>
            <w:hideMark/>
          </w:tcPr>
          <w:p w:rsidR="00E6444C" w:rsidRPr="00304C2D" w:rsidRDefault="00E6444C" w:rsidP="0011122A">
            <w:pPr>
              <w:spacing w:after="0" w:line="240" w:lineRule="auto"/>
              <w:jc w:val="both"/>
              <w:rPr>
                <w:rFonts w:ascii="Calibri" w:eastAsia="Times New Roman" w:hAnsi="Calibri" w:cs="Calibri"/>
                <w:bCs/>
                <w:color w:val="000000"/>
              </w:rPr>
            </w:pPr>
          </w:p>
        </w:tc>
        <w:tc>
          <w:tcPr>
            <w:tcW w:w="834" w:type="pct"/>
            <w:shd w:val="clear" w:color="auto" w:fill="auto"/>
            <w:hideMark/>
          </w:tcPr>
          <w:p w:rsidR="00E6444C" w:rsidRPr="00304C2D" w:rsidRDefault="00B11AA5"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Provide fund for extension/construction of new maternity ward and separate toilet patient.</w:t>
            </w:r>
          </w:p>
        </w:tc>
        <w:tc>
          <w:tcPr>
            <w:tcW w:w="694" w:type="pct"/>
            <w:shd w:val="clear" w:color="auto" w:fill="auto"/>
            <w:hideMark/>
          </w:tcPr>
          <w:p w:rsidR="00E6444C" w:rsidRPr="00304C2D" w:rsidRDefault="003C1C7A" w:rsidP="0011122A">
            <w:pPr>
              <w:spacing w:after="0" w:line="240" w:lineRule="auto"/>
              <w:jc w:val="both"/>
              <w:rPr>
                <w:rFonts w:ascii="Calibri" w:eastAsia="Times New Roman" w:hAnsi="Calibri" w:cs="Calibri"/>
                <w:bCs/>
                <w:color w:val="000000"/>
              </w:rPr>
            </w:pPr>
            <w:r w:rsidRPr="00304C2D">
              <w:rPr>
                <w:rFonts w:ascii="Calibri" w:eastAsia="Times New Roman" w:hAnsi="Calibri" w:cs="Calibri"/>
                <w:bCs/>
                <w:color w:val="000000"/>
              </w:rPr>
              <w:t>2</w:t>
            </w:r>
            <w:r w:rsidRPr="00304C2D">
              <w:rPr>
                <w:rFonts w:ascii="Calibri" w:eastAsia="Times New Roman" w:hAnsi="Calibri" w:cs="Calibri"/>
                <w:bCs/>
                <w:color w:val="000000"/>
                <w:vertAlign w:val="superscript"/>
              </w:rPr>
              <w:t>nd</w:t>
            </w:r>
            <w:r w:rsidRPr="00304C2D">
              <w:rPr>
                <w:rFonts w:ascii="Calibri" w:eastAsia="Times New Roman" w:hAnsi="Calibri" w:cs="Calibri"/>
                <w:bCs/>
                <w:color w:val="000000"/>
              </w:rPr>
              <w:t xml:space="preserve"> qtr 2020-21</w:t>
            </w:r>
          </w:p>
        </w:tc>
      </w:tr>
    </w:tbl>
    <w:p w:rsidR="00E6444C" w:rsidRPr="00304C2D" w:rsidRDefault="00E6444C" w:rsidP="0011122A">
      <w:pPr>
        <w:pStyle w:val="ListParagraph"/>
        <w:ind w:left="0"/>
        <w:jc w:val="both"/>
      </w:pPr>
    </w:p>
    <w:sectPr w:rsidR="00E6444C" w:rsidRPr="00304C2D" w:rsidSect="00304C2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23E07"/>
    <w:multiLevelType w:val="hybridMultilevel"/>
    <w:tmpl w:val="9BDA63E8"/>
    <w:lvl w:ilvl="0" w:tplc="075C91EC">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F53C07"/>
    <w:multiLevelType w:val="hybridMultilevel"/>
    <w:tmpl w:val="924AC0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5559718E"/>
    <w:multiLevelType w:val="hybridMultilevel"/>
    <w:tmpl w:val="E77401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581C71FE"/>
    <w:multiLevelType w:val="hybridMultilevel"/>
    <w:tmpl w:val="9BDA63E8"/>
    <w:lvl w:ilvl="0" w:tplc="075C91EC">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E6444C"/>
    <w:rsid w:val="00026FC1"/>
    <w:rsid w:val="0007785D"/>
    <w:rsid w:val="0008479A"/>
    <w:rsid w:val="000F17B9"/>
    <w:rsid w:val="001108D9"/>
    <w:rsid w:val="0011122A"/>
    <w:rsid w:val="001633BE"/>
    <w:rsid w:val="001909F2"/>
    <w:rsid w:val="001E53D2"/>
    <w:rsid w:val="001F5E3E"/>
    <w:rsid w:val="00221FC4"/>
    <w:rsid w:val="002B345D"/>
    <w:rsid w:val="002E7999"/>
    <w:rsid w:val="00304C2D"/>
    <w:rsid w:val="00305CE0"/>
    <w:rsid w:val="00324794"/>
    <w:rsid w:val="0037067C"/>
    <w:rsid w:val="0037524B"/>
    <w:rsid w:val="003C1C7A"/>
    <w:rsid w:val="003D26CE"/>
    <w:rsid w:val="004320C4"/>
    <w:rsid w:val="00462B5F"/>
    <w:rsid w:val="004950F3"/>
    <w:rsid w:val="004E199A"/>
    <w:rsid w:val="004F24ED"/>
    <w:rsid w:val="00530EB2"/>
    <w:rsid w:val="00617819"/>
    <w:rsid w:val="006507B6"/>
    <w:rsid w:val="006569B6"/>
    <w:rsid w:val="006E2FD9"/>
    <w:rsid w:val="007167BC"/>
    <w:rsid w:val="00752794"/>
    <w:rsid w:val="007570B2"/>
    <w:rsid w:val="0077551E"/>
    <w:rsid w:val="00786665"/>
    <w:rsid w:val="007E4387"/>
    <w:rsid w:val="008B2CCB"/>
    <w:rsid w:val="008C0F62"/>
    <w:rsid w:val="008E4537"/>
    <w:rsid w:val="00903290"/>
    <w:rsid w:val="00966C1B"/>
    <w:rsid w:val="009D6FFB"/>
    <w:rsid w:val="009E64FD"/>
    <w:rsid w:val="00A85450"/>
    <w:rsid w:val="00AB002E"/>
    <w:rsid w:val="00B11AA5"/>
    <w:rsid w:val="00B23F3B"/>
    <w:rsid w:val="00B61D8A"/>
    <w:rsid w:val="00BA0B75"/>
    <w:rsid w:val="00BA2A3F"/>
    <w:rsid w:val="00BA3E61"/>
    <w:rsid w:val="00C34998"/>
    <w:rsid w:val="00C821E1"/>
    <w:rsid w:val="00C9328C"/>
    <w:rsid w:val="00CE4AC2"/>
    <w:rsid w:val="00D175E7"/>
    <w:rsid w:val="00DB2E33"/>
    <w:rsid w:val="00E049D4"/>
    <w:rsid w:val="00E6444C"/>
    <w:rsid w:val="00E65823"/>
    <w:rsid w:val="00F431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F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444C"/>
    <w:pPr>
      <w:ind w:left="720"/>
      <w:contextualSpacing/>
    </w:pPr>
    <w:rPr>
      <w:rFonts w:ascii="Calibri" w:eastAsia="Times New Roman" w:hAnsi="Calibri"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681471082">
      <w:bodyDiv w:val="1"/>
      <w:marLeft w:val="0"/>
      <w:marRight w:val="0"/>
      <w:marTop w:val="0"/>
      <w:marBottom w:val="0"/>
      <w:divBdr>
        <w:top w:val="none" w:sz="0" w:space="0" w:color="auto"/>
        <w:left w:val="none" w:sz="0" w:space="0" w:color="auto"/>
        <w:bottom w:val="none" w:sz="0" w:space="0" w:color="auto"/>
        <w:right w:val="none" w:sz="0" w:space="0" w:color="auto"/>
      </w:divBdr>
    </w:div>
    <w:div w:id="69601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46</cp:revision>
  <cp:lastPrinted>2019-11-24T14:37:00Z</cp:lastPrinted>
  <dcterms:created xsi:type="dcterms:W3CDTF">2015-02-05T07:45:00Z</dcterms:created>
  <dcterms:modified xsi:type="dcterms:W3CDTF">2019-11-24T14:37:00Z</dcterms:modified>
</cp:coreProperties>
</file>